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630"/>
        <w:tblW w:w="9555" w:type="dxa"/>
        <w:tblCellSpacing w:w="15" w:type="dxa"/>
        <w:tblLook w:val="04A0" w:firstRow="1" w:lastRow="0" w:firstColumn="1" w:lastColumn="0" w:noHBand="0" w:noVBand="1"/>
      </w:tblPr>
      <w:tblGrid>
        <w:gridCol w:w="9555"/>
      </w:tblGrid>
      <w:tr w:rsidR="00DC7761" w:rsidTr="009E418B">
        <w:trPr>
          <w:tblCellSpacing w:w="15" w:type="dxa"/>
        </w:trPr>
        <w:tc>
          <w:tcPr>
            <w:tcW w:w="9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761" w:rsidRDefault="00DC7761" w:rsidP="009E418B">
            <w:pPr>
              <w:rPr>
                <w:rFonts w:eastAsia="Times New Roman"/>
                <w:sz w:val="20"/>
                <w:szCs w:val="20"/>
              </w:rPr>
            </w:pPr>
            <w:bookmarkStart w:id="0" w:name="sayfabasi"/>
            <w:bookmarkEnd w:id="0"/>
          </w:p>
        </w:tc>
      </w:tr>
      <w:tr w:rsidR="00DC7761" w:rsidTr="009E418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7761" w:rsidRDefault="00DC7761" w:rsidP="009E418B">
            <w:pPr>
              <w:pStyle w:val="NormalWeb"/>
            </w:pPr>
            <w:r>
              <w:rPr>
                <w:rStyle w:val="Gl"/>
              </w:rPr>
              <w:t xml:space="preserve">                         </w:t>
            </w:r>
            <w:r>
              <w:rPr>
                <w:rStyle w:val="sayfabaslik"/>
                <w:b/>
                <w:bCs/>
              </w:rPr>
              <w:t>KAMU HİZMET STANDARTLARI TABLOSU</w:t>
            </w:r>
            <w:r>
              <w:t xml:space="preserve"> </w:t>
            </w:r>
            <w:r>
              <w:br/>
            </w:r>
            <w:r>
              <w:rPr>
                <w:rStyle w:val="Gl"/>
              </w:rPr>
              <w:t xml:space="preserve">                     ALPU</w:t>
            </w:r>
            <w:r>
              <w:rPr>
                <w:rStyle w:val="sayfabaslik"/>
              </w:rPr>
              <w:t xml:space="preserve"> </w:t>
            </w:r>
            <w:r>
              <w:rPr>
                <w:rStyle w:val="Gl"/>
              </w:rPr>
              <w:t xml:space="preserve">HALK EĞİTİMİ MERKEZİ MÜDÜRLÜĞÜ       </w:t>
            </w:r>
            <w:r>
              <w:br/>
            </w:r>
            <w:r>
              <w:rPr>
                <w:rStyle w:val="Gl"/>
              </w:rPr>
              <w:t xml:space="preserve">                                       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"/>
              <w:gridCol w:w="2217"/>
              <w:gridCol w:w="3279"/>
              <w:gridCol w:w="2990"/>
            </w:tblGrid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rPr>
                      <w:rStyle w:val="Gl"/>
                    </w:rPr>
                    <w:t> </w:t>
                  </w:r>
                </w:p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rPr>
                      <w:rStyle w:val="Gl"/>
                    </w:rPr>
                    <w:t xml:space="preserve">SIRA </w:t>
                  </w:r>
                  <w:r>
                    <w:br/>
                  </w:r>
                  <w:r>
                    <w:rPr>
                      <w:rStyle w:val="Gl"/>
                    </w:rPr>
                    <w:t>NO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rPr>
                      <w:rStyle w:val="Gl"/>
                    </w:rPr>
                    <w:t xml:space="preserve">                    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Gl"/>
                    </w:rPr>
                    <w:t> ADI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rPr>
                      <w:rStyle w:val="Gl"/>
                    </w:rPr>
                    <w:t> </w:t>
                  </w:r>
                </w:p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rPr>
                      <w:rStyle w:val="Gl"/>
                    </w:rPr>
                    <w:t>BAŞVURUDA İSTENEN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Gl"/>
                    </w:rPr>
                    <w:t>BELGELER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7"/>
                  </w:tblGrid>
                  <w:tr w:rsidR="00DC7761" w:rsidTr="005613E8">
                    <w:trPr>
                      <w:tblCellSpacing w:w="0" w:type="dxa"/>
                    </w:trPr>
                    <w:tc>
                      <w:tcPr>
                        <w:tcW w:w="1770" w:type="dxa"/>
                        <w:hideMark/>
                      </w:tcPr>
                      <w:p w:rsidR="00DC7761" w:rsidRDefault="00DC7761" w:rsidP="00C038A5">
                        <w:pPr>
                          <w:pStyle w:val="NormalWeb"/>
                          <w:framePr w:hSpace="141" w:wrap="around" w:hAnchor="margin" w:y="-630"/>
                          <w:jc w:val="center"/>
                        </w:pPr>
                        <w:r>
                          <w:rPr>
                            <w:rStyle w:val="Gl"/>
                          </w:rPr>
                          <w:t>HİZMETİN TAMAMLANMA SÜRESİ</w:t>
                        </w:r>
                        <w: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Style w:val="Gl"/>
                          </w:rPr>
                          <w:t>(AZAMİ SÜRE)</w:t>
                        </w:r>
                      </w:p>
                    </w:tc>
                  </w:tr>
                </w:tbl>
                <w:p w:rsidR="00DC7761" w:rsidRDefault="00DC7761" w:rsidP="00C038A5">
                  <w:pPr>
                    <w:framePr w:hSpace="141" w:wrap="around" w:hAnchor="margin" w:y="-63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 </w:t>
                  </w:r>
                </w:p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1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Kursa Kayıt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1-</w:t>
                  </w:r>
                  <w:r>
                    <w:rPr>
                      <w:rStyle w:val="Gl"/>
                    </w:rPr>
                    <w:t>Form</w:t>
                  </w:r>
                  <w:r>
                    <w:t xml:space="preserve"> dilekçe</w:t>
                  </w:r>
                  <w:r>
                    <w:br/>
                    <w:t>2-</w:t>
                  </w:r>
                  <w:r>
                    <w:rPr>
                      <w:rStyle w:val="Gl"/>
                    </w:rPr>
                    <w:t>Nüfus</w:t>
                  </w:r>
                  <w:r>
                    <w:t xml:space="preserve"> cüzdanı  </w:t>
                  </w:r>
                  <w:r>
                    <w:br/>
                  </w:r>
                  <w:r>
                    <w:rPr>
                      <w:rStyle w:val="Gl"/>
                    </w:rPr>
                    <w:t>3</w:t>
                  </w:r>
                  <w:r>
                    <w:t xml:space="preserve">- Açılacak kursun özelliğine göre </w:t>
                  </w:r>
                  <w:r>
                    <w:rPr>
                      <w:rStyle w:val="Gl"/>
                    </w:rPr>
                    <w:t>öğrenim belgesi</w:t>
                  </w:r>
                  <w:r>
                    <w:t xml:space="preserve"> veya öğrenci belgesi  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10 dakika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2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 xml:space="preserve">Kursiyer Müracaatları 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 xml:space="preserve">Kursun özelliğine göre kursiyer sayısının tamamlanması; form </w:t>
                  </w:r>
                  <w:proofErr w:type="spellStart"/>
                  <w:r>
                    <w:t>ların</w:t>
                  </w:r>
                  <w:proofErr w:type="spellEnd"/>
                  <w:r>
                    <w:t xml:space="preserve"> doldurulması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3 Gün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 </w:t>
                  </w:r>
                </w:p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3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Usta Öğretici Müracaatı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 xml:space="preserve">1- </w:t>
                  </w:r>
                  <w:r>
                    <w:rPr>
                      <w:rStyle w:val="Gl"/>
                    </w:rPr>
                    <w:t>Dilek</w:t>
                  </w:r>
                  <w:r>
                    <w:t xml:space="preserve">çe </w:t>
                  </w:r>
                  <w:r>
                    <w:br/>
                    <w:t xml:space="preserve">2- </w:t>
                  </w:r>
                  <w:r>
                    <w:rPr>
                      <w:rStyle w:val="Gl"/>
                    </w:rPr>
                    <w:t>Nüfus</w:t>
                  </w:r>
                  <w:r>
                    <w:t xml:space="preserve"> cüzdanı </w:t>
                  </w:r>
                  <w:r>
                    <w:br/>
                    <w:t>3-</w:t>
                  </w:r>
                  <w:r>
                    <w:rPr>
                      <w:rStyle w:val="Gl"/>
                    </w:rPr>
                    <w:t>Diploma</w:t>
                  </w:r>
                  <w:r>
                    <w:br/>
                    <w:t xml:space="preserve">4- Öğreticilik yapacağı alan ile ilgili </w:t>
                  </w:r>
                  <w:r>
                    <w:rPr>
                      <w:rStyle w:val="Gl"/>
                    </w:rPr>
                    <w:t>diğer belgeler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1 Gün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4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Kurs Açma Talebi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1-Açılacak Kurs İçin Yeterli Öğrenci sayısı</w:t>
                  </w:r>
                  <w:r>
                    <w:br/>
                    <w:t>2-Usta Öğretici için Görevlendirme ve Onay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7 gün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5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7"/>
                  </w:tblGrid>
                  <w:tr w:rsidR="00DC7761" w:rsidTr="005613E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C7761" w:rsidRDefault="00DC7761" w:rsidP="00C038A5">
                        <w:pPr>
                          <w:pStyle w:val="NormalWeb"/>
                          <w:framePr w:hSpace="141" w:wrap="around" w:hAnchor="margin" w:y="-630"/>
                        </w:pPr>
                        <w:r>
                          <w:t xml:space="preserve"> Milli Eğitim Bakanlığı Denetim ve Gözetimde kurs açılma talebi (Kamu kurum ve kuruluşları ile) </w:t>
                        </w:r>
                      </w:p>
                    </w:tc>
                  </w:tr>
                </w:tbl>
                <w:p w:rsidR="00DC7761" w:rsidRDefault="00DC7761" w:rsidP="00C038A5">
                  <w:pPr>
                    <w:framePr w:hSpace="141" w:wrap="around" w:hAnchor="margin" w:y="-63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49"/>
                  </w:tblGrid>
                  <w:tr w:rsidR="00DC7761" w:rsidTr="005613E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C7761" w:rsidRDefault="00DC7761" w:rsidP="00C038A5">
                        <w:pPr>
                          <w:pStyle w:val="NormalWeb"/>
                          <w:framePr w:hSpace="141" w:wrap="around" w:hAnchor="margin" w:y="-630"/>
                        </w:pPr>
                        <w:r>
                          <w:t> </w:t>
                        </w:r>
                        <w:proofErr w:type="gramStart"/>
                        <w:r>
                          <w:t xml:space="preserve">1-Kurs açacak kuruluşun, görev, yetki, sorumluluk ve uzmanlık alanlarında bu tür faaliyette bulunabileceklerine ilişkin yasa, tüzük ve yönetmeliklerinde hükümler bulunduğuna ilişkin belge, </w:t>
                        </w:r>
                        <w:r>
                          <w:br/>
                          <w:t xml:space="preserve">2-Kurs Açılmasına Yetki Verildiğine İlişkin Onay/Yönetim Kurulu Kararı </w:t>
                        </w:r>
                        <w:r>
                          <w:br/>
                          <w:t xml:space="preserve">3-Kurs Binası Kurum/Kuruluşun malı değil ise kiralık veya bedelsiz tahsisine dair protokol/sözleşme </w:t>
                        </w:r>
                        <w:r>
                          <w:br/>
                          <w:t xml:space="preserve">4-Resmî olmayan kurs binaları için Bayındırlık ve İtfaiye Raporları </w:t>
                        </w:r>
                        <w:r>
                          <w:br/>
                          <w:t xml:space="preserve">5- Çalıştırılacak öğretmen, öğretici ve diğer personele ait iş gördürme sözleşmesi </w:t>
                        </w:r>
                        <w:r>
                          <w:br/>
                          <w:t xml:space="preserve">6-Yönetici ve Öğretici belgeleri (Nüfus Cüzdanı Örneği, diploma, gördüğü kurslara ait belge, </w:t>
                        </w:r>
                        <w:r>
                          <w:lastRenderedPageBreak/>
                          <w:t xml:space="preserve">ikamet belgesi, onay, sözleşme, taahhütname, sabıka kaydı, sağlık raporu) </w:t>
                        </w:r>
                        <w:r>
                          <w:br/>
                          <w:t xml:space="preserve">7-Görevlendirilecek personel kamuda görevli ise resmî görevlendirme yazısı </w:t>
                        </w:r>
                        <w:proofErr w:type="gramEnd"/>
                      </w:p>
                    </w:tc>
                  </w:tr>
                </w:tbl>
                <w:p w:rsidR="00DC7761" w:rsidRDefault="00DC7761" w:rsidP="00C038A5">
                  <w:pPr>
                    <w:framePr w:hSpace="141" w:wrap="around" w:hAnchor="margin" w:y="-63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lastRenderedPageBreak/>
                    <w:t>7 gün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lastRenderedPageBreak/>
                    <w:t>6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Okur-yazar olup da okuryazarlık belgesi olmayan vatandaşlar için sınav yapılması ve sertifika verilmesi.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 xml:space="preserve">1-Form-Dilekçe </w:t>
                  </w:r>
                  <w:r>
                    <w:br/>
                    <w:t>2-Nüfus Cüzdanı ve sureti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10 gün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7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Kursiyerin</w:t>
                  </w:r>
                  <w:r>
                    <w:br/>
                    <w:t xml:space="preserve">Belge/Sertifika Kaybetmesi Durumunda </w:t>
                  </w:r>
                  <w:r>
                    <w:br/>
                    <w:t xml:space="preserve">Kursiyerin yeni Belge/Sertifika </w:t>
                  </w:r>
                  <w:r>
                    <w:br/>
                    <w:t xml:space="preserve">Talebi 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 xml:space="preserve">1-Dilekçe </w:t>
                  </w:r>
                  <w:r>
                    <w:br/>
                    <w:t xml:space="preserve">2-Nüfus Cüzdanı  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10 dakika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 </w:t>
                  </w:r>
                </w:p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8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proofErr w:type="gramStart"/>
                  <w:r>
                    <w:t>Açık  Öğretim</w:t>
                  </w:r>
                  <w:proofErr w:type="gramEnd"/>
                  <w:r>
                    <w:t xml:space="preserve"> Lisesi  Kayıt Yenileme.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 xml:space="preserve"> 1-Nüfus Cüzdanı 2-Kayıt Ücretinin Yatırıldığına Dair Banka Dekontu 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10 dakika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     9</w:t>
                  </w:r>
                </w:p>
              </w:tc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Bilgi Edinme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 </w:t>
                  </w:r>
                </w:p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1- Dilekçe.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t>10 dakika</w:t>
                  </w:r>
                </w:p>
              </w:tc>
            </w:tr>
          </w:tbl>
          <w:p w:rsidR="00DC7761" w:rsidRDefault="00DC7761" w:rsidP="009E418B">
            <w:pPr>
              <w:pStyle w:val="NormalWeb"/>
              <w:jc w:val="center"/>
            </w:pPr>
            <w:r>
      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</w:t>
            </w:r>
            <w:r>
              <w:br/>
              <w:t xml:space="preserve">ilk müracaat yerine ya da ikinci müracaat yerine başvurunuz. </w:t>
            </w:r>
            <w:r>
              <w:br/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710"/>
            </w:tblGrid>
            <w:tr w:rsidR="00DC7761" w:rsidTr="00DC7761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framePr w:hSpace="141" w:wrap="around" w:hAnchor="margin" w:y="-63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Style w:val="Gl"/>
                      <w:rFonts w:eastAsia="Times New Roman"/>
                    </w:rPr>
                    <w:t>İlk Müracaat Yeri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  <w:jc w:val="center"/>
                  </w:pPr>
                  <w:r>
                    <w:rPr>
                      <w:rStyle w:val="Gl"/>
                    </w:rPr>
                    <w:t>Halk Eğitim Merkezi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İsim/Unvan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Halk Eğitim Merkezi Müdürü</w:t>
                  </w:r>
                  <w:r w:rsidR="0052150E">
                    <w:t xml:space="preserve"> </w:t>
                  </w:r>
                  <w:r w:rsidR="00C038A5">
                    <w:t>Mustafa KAYA</w:t>
                  </w:r>
                  <w:bookmarkStart w:id="1" w:name="_GoBack"/>
                  <w:bookmarkEnd w:id="1"/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Adres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proofErr w:type="spellStart"/>
                  <w:r>
                    <w:t>Yunusemre</w:t>
                  </w:r>
                  <w:proofErr w:type="spellEnd"/>
                  <w:r>
                    <w:t>  Mah. İstasyon Cad.No:7  ALPU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Tel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0 (222) 5112381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Faks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0 (222) 5112381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proofErr w:type="gramStart"/>
                  <w:r>
                    <w:rPr>
                      <w:rStyle w:val="Gl"/>
                    </w:rPr>
                    <w:t>e</w:t>
                  </w:r>
                  <w:proofErr w:type="gramEnd"/>
                  <w:r>
                    <w:rPr>
                      <w:rStyle w:val="Gl"/>
                    </w:rPr>
                    <w:t>-posta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214231@meb.k12.tr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İkinci Müracaat Yeri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İlçe Milli Eğitim Müdürlüğü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İsim/Unvan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İlçe Mi</w:t>
                  </w:r>
                  <w:r w:rsidR="0052150E">
                    <w:t>lli Eğitim Müdürü Emin DEMİR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Adres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proofErr w:type="spellStart"/>
                  <w:r>
                    <w:t>Yunusemre</w:t>
                  </w:r>
                  <w:proofErr w:type="spellEnd"/>
                  <w:r>
                    <w:t xml:space="preserve"> Mah. Hükümet </w:t>
                  </w:r>
                  <w:proofErr w:type="gramStart"/>
                  <w:r>
                    <w:t>Konağı.Kat</w:t>
                  </w:r>
                  <w:proofErr w:type="gramEnd"/>
                  <w:r>
                    <w:t>:2 ALPU/ESKİŞEHİR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Tel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 xml:space="preserve">0 (222) 5112030 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rPr>
                      <w:rStyle w:val="Gl"/>
                    </w:rPr>
                    <w:t>Faks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0 (222) 5113296</w:t>
                  </w:r>
                  <w:r>
                    <w:rPr>
                      <w:rStyle w:val="Gl"/>
                    </w:rPr>
                    <w:t xml:space="preserve">   </w:t>
                  </w:r>
                </w:p>
              </w:tc>
            </w:tr>
            <w:tr w:rsidR="00DC7761" w:rsidTr="005613E8">
              <w:trPr>
                <w:tblCellSpacing w:w="0" w:type="dxa"/>
                <w:jc w:val="center"/>
              </w:trPr>
              <w:tc>
                <w:tcPr>
                  <w:tcW w:w="4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proofErr w:type="gramStart"/>
                  <w:r>
                    <w:rPr>
                      <w:rStyle w:val="Gl"/>
                    </w:rPr>
                    <w:t>e</w:t>
                  </w:r>
                  <w:proofErr w:type="gramEnd"/>
                  <w:r>
                    <w:rPr>
                      <w:rStyle w:val="Gl"/>
                    </w:rPr>
                    <w:t>-posta</w:t>
                  </w:r>
                </w:p>
              </w:tc>
              <w:tc>
                <w:tcPr>
                  <w:tcW w:w="4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C7761" w:rsidRDefault="00DC7761" w:rsidP="00C038A5">
                  <w:pPr>
                    <w:pStyle w:val="NormalWeb"/>
                    <w:framePr w:hSpace="141" w:wrap="around" w:hAnchor="margin" w:y="-630"/>
                  </w:pPr>
                  <w:r>
                    <w:t>148512@meb.k12.tr</w:t>
                  </w:r>
                </w:p>
              </w:tc>
            </w:tr>
          </w:tbl>
          <w:p w:rsidR="00DC7761" w:rsidRDefault="009E418B" w:rsidP="009E418B">
            <w:pPr>
              <w:pStyle w:val="NormalWeb"/>
              <w:jc w:val="center"/>
            </w:pPr>
            <w:r>
              <w:t>Mustafa KAYA</w:t>
            </w:r>
            <w:r w:rsidR="0052150E">
              <w:t>      </w:t>
            </w:r>
            <w:r w:rsidR="00DC7761">
              <w:br/>
              <w:t>Alpu Halk Eğitim Merkezi Müdürü</w:t>
            </w:r>
          </w:p>
        </w:tc>
      </w:tr>
    </w:tbl>
    <w:p w:rsidR="00556260" w:rsidRDefault="00556260"/>
    <w:sectPr w:rsidR="00556260" w:rsidSect="009E418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61"/>
    <w:rsid w:val="002656C1"/>
    <w:rsid w:val="0052150E"/>
    <w:rsid w:val="00556260"/>
    <w:rsid w:val="009E418B"/>
    <w:rsid w:val="00C038A5"/>
    <w:rsid w:val="00D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9117-CD61-48C9-A9C7-978A8F8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7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761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C7761"/>
    <w:rPr>
      <w:b/>
      <w:bCs/>
    </w:rPr>
  </w:style>
  <w:style w:type="character" w:customStyle="1" w:styleId="sayfabaslik">
    <w:name w:val="sayfabaslik"/>
    <w:basedOn w:val="VarsaylanParagrafYazTipi"/>
    <w:rsid w:val="00DC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214231</dc:creator>
  <cp:lastModifiedBy>Windows Kullanıcısı</cp:lastModifiedBy>
  <cp:revision>4</cp:revision>
  <dcterms:created xsi:type="dcterms:W3CDTF">2019-11-19T10:44:00Z</dcterms:created>
  <dcterms:modified xsi:type="dcterms:W3CDTF">2019-11-26T13:11:00Z</dcterms:modified>
</cp:coreProperties>
</file>